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F6D" w:rsidRDefault="003C0F6D" w:rsidP="003C0F6D">
      <w:pPr>
        <w:autoSpaceDE w:val="0"/>
        <w:autoSpaceDN w:val="0"/>
        <w:adjustRightInd w:val="0"/>
        <w:contextualSpacing w:val="0"/>
        <w:jc w:val="center"/>
        <w:rPr>
          <w:rFonts w:cs="Times New Roman"/>
          <w:b/>
          <w:bCs/>
          <w:szCs w:val="28"/>
          <w:lang w:val="ru-RU" w:bidi="ar-SA"/>
        </w:rPr>
      </w:pPr>
      <w:r w:rsidRPr="003C0F6D">
        <w:rPr>
          <w:rFonts w:cs="Times New Roman"/>
          <w:b/>
          <w:bCs/>
          <w:szCs w:val="28"/>
          <w:lang w:val="ru-RU" w:bidi="ar-SA"/>
        </w:rPr>
        <w:t>ПРАКТИЧЕСКАЯ РАБОТА</w:t>
      </w:r>
    </w:p>
    <w:p w:rsidR="003C0F6D" w:rsidRPr="003C0F6D" w:rsidRDefault="003C0F6D" w:rsidP="003C0F6D">
      <w:pPr>
        <w:pStyle w:val="a0"/>
        <w:rPr>
          <w:lang w:val="ru-RU" w:bidi="ar-SA"/>
        </w:rPr>
      </w:pPr>
    </w:p>
    <w:p w:rsidR="003C0F6D" w:rsidRDefault="003C0F6D" w:rsidP="003C0F6D">
      <w:pPr>
        <w:autoSpaceDE w:val="0"/>
        <w:autoSpaceDN w:val="0"/>
        <w:adjustRightInd w:val="0"/>
        <w:contextualSpacing w:val="0"/>
        <w:jc w:val="center"/>
        <w:rPr>
          <w:rFonts w:cs="Times New Roman"/>
          <w:b/>
          <w:bCs/>
          <w:szCs w:val="28"/>
          <w:lang w:val="ru-RU" w:bidi="ar-SA"/>
        </w:rPr>
      </w:pPr>
      <w:r w:rsidRPr="003C0F6D">
        <w:rPr>
          <w:rFonts w:cs="Times New Roman"/>
          <w:b/>
          <w:bCs/>
          <w:szCs w:val="28"/>
          <w:lang w:val="ru-RU" w:bidi="ar-SA"/>
        </w:rPr>
        <w:t xml:space="preserve">Вычисление прямоугольных координат </w:t>
      </w:r>
      <w:proofErr w:type="spellStart"/>
      <w:r w:rsidRPr="003C0F6D">
        <w:rPr>
          <w:rFonts w:cs="Times New Roman"/>
          <w:b/>
          <w:bCs/>
          <w:szCs w:val="28"/>
          <w:lang w:val="ru-RU" w:bidi="ar-SA"/>
        </w:rPr>
        <w:t>Гаусса-Крюгера</w:t>
      </w:r>
      <w:proofErr w:type="spellEnd"/>
      <w:r>
        <w:rPr>
          <w:rFonts w:cs="Times New Roman"/>
          <w:b/>
          <w:bCs/>
          <w:szCs w:val="28"/>
          <w:lang w:val="ru-RU" w:bidi="ar-SA"/>
        </w:rPr>
        <w:t xml:space="preserve"> </w:t>
      </w:r>
      <w:r w:rsidRPr="003C0F6D">
        <w:rPr>
          <w:rFonts w:cs="Times New Roman"/>
          <w:b/>
          <w:bCs/>
          <w:szCs w:val="28"/>
          <w:lang w:val="ru-RU" w:bidi="ar-SA"/>
        </w:rPr>
        <w:t>по геодезическим координатам, отнесенным к</w:t>
      </w:r>
      <w:r>
        <w:rPr>
          <w:rFonts w:cs="Times New Roman"/>
          <w:b/>
          <w:bCs/>
          <w:szCs w:val="28"/>
          <w:lang w:val="ru-RU" w:bidi="ar-SA"/>
        </w:rPr>
        <w:t xml:space="preserve"> </w:t>
      </w:r>
      <w:r w:rsidRPr="003C0F6D">
        <w:rPr>
          <w:rFonts w:cs="Times New Roman"/>
          <w:b/>
          <w:bCs/>
          <w:szCs w:val="28"/>
          <w:lang w:val="ru-RU" w:bidi="ar-SA"/>
        </w:rPr>
        <w:t>эллипсоиду Красовского</w:t>
      </w:r>
    </w:p>
    <w:p w:rsidR="003C0F6D" w:rsidRDefault="003C0F6D" w:rsidP="003C0F6D">
      <w:pPr>
        <w:pStyle w:val="a0"/>
        <w:rPr>
          <w:lang w:val="ru-RU" w:bidi="ar-SA"/>
        </w:rPr>
      </w:pPr>
    </w:p>
    <w:p w:rsidR="003C0F6D" w:rsidRPr="003C0F6D" w:rsidRDefault="003C0F6D" w:rsidP="003C0F6D">
      <w:pPr>
        <w:pStyle w:val="a0"/>
        <w:rPr>
          <w:lang w:val="ru-RU" w:bidi="ar-SA"/>
        </w:rPr>
      </w:pPr>
    </w:p>
    <w:p w:rsidR="003C0F6D" w:rsidRPr="003C0F6D" w:rsidRDefault="003C0F6D" w:rsidP="003C0F6D">
      <w:pPr>
        <w:autoSpaceDE w:val="0"/>
        <w:autoSpaceDN w:val="0"/>
        <w:adjustRightInd w:val="0"/>
        <w:ind w:firstLine="709"/>
        <w:contextualSpacing w:val="0"/>
        <w:rPr>
          <w:rFonts w:cs="Times New Roman"/>
          <w:szCs w:val="28"/>
          <w:lang w:val="ru-RU" w:bidi="ar-SA"/>
        </w:rPr>
      </w:pPr>
      <w:r w:rsidRPr="003C0F6D">
        <w:rPr>
          <w:rFonts w:cs="Times New Roman"/>
          <w:szCs w:val="28"/>
          <w:lang w:val="ru-RU" w:bidi="ar-SA"/>
        </w:rPr>
        <w:t>В практике маркшейдерского дела обычно работают с плоскими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>прямоугольными координатами, поэтому окончательным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>результатом координатных преобразований часто является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>получение плоских прямоугольных координат на заданной плоскости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>картографической проекции.</w:t>
      </w:r>
    </w:p>
    <w:p w:rsidR="003C0F6D" w:rsidRPr="003C0F6D" w:rsidRDefault="003C0F6D" w:rsidP="003C0F6D">
      <w:pPr>
        <w:autoSpaceDE w:val="0"/>
        <w:autoSpaceDN w:val="0"/>
        <w:adjustRightInd w:val="0"/>
        <w:ind w:firstLine="709"/>
        <w:contextualSpacing w:val="0"/>
        <w:rPr>
          <w:rFonts w:cs="Times New Roman"/>
          <w:szCs w:val="28"/>
          <w:lang w:val="ru-RU" w:bidi="ar-SA"/>
        </w:rPr>
      </w:pPr>
      <w:r w:rsidRPr="003C0F6D">
        <w:rPr>
          <w:rFonts w:cs="Times New Roman"/>
          <w:szCs w:val="28"/>
          <w:lang w:val="ru-RU" w:bidi="ar-SA"/>
        </w:rPr>
        <w:t xml:space="preserve">В данной работе </w:t>
      </w:r>
      <w:proofErr w:type="gramStart"/>
      <w:r w:rsidRPr="003C0F6D">
        <w:rPr>
          <w:rFonts w:cs="Times New Roman"/>
          <w:szCs w:val="28"/>
          <w:lang w:val="ru-RU" w:bidi="ar-SA"/>
        </w:rPr>
        <w:t>исходными</w:t>
      </w:r>
      <w:proofErr w:type="gramEnd"/>
      <w:r w:rsidRPr="003C0F6D">
        <w:rPr>
          <w:rFonts w:cs="Times New Roman"/>
          <w:szCs w:val="28"/>
          <w:lang w:val="ru-RU" w:bidi="ar-SA"/>
        </w:rPr>
        <w:t xml:space="preserve"> следует использовать полученные в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>результате предыдущих преобразований геодезические координаты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>в системе СК-95.</w:t>
      </w:r>
    </w:p>
    <w:p w:rsidR="003C0F6D" w:rsidRPr="003C0F6D" w:rsidRDefault="003C0F6D" w:rsidP="003C0F6D">
      <w:pPr>
        <w:autoSpaceDE w:val="0"/>
        <w:autoSpaceDN w:val="0"/>
        <w:adjustRightInd w:val="0"/>
        <w:ind w:firstLine="709"/>
        <w:contextualSpacing w:val="0"/>
        <w:rPr>
          <w:rFonts w:cs="Times New Roman"/>
          <w:szCs w:val="28"/>
          <w:lang w:val="ru-RU" w:bidi="ar-SA"/>
        </w:rPr>
      </w:pPr>
      <w:r w:rsidRPr="003C0F6D">
        <w:rPr>
          <w:rFonts w:cs="Times New Roman"/>
          <w:szCs w:val="28"/>
          <w:lang w:val="ru-RU" w:bidi="ar-SA"/>
        </w:rPr>
        <w:t xml:space="preserve">Пусть даны геодезические координаты </w:t>
      </w:r>
      <w:r w:rsidRPr="003C0F6D">
        <w:rPr>
          <w:rFonts w:cs="Times New Roman"/>
          <w:i/>
          <w:iCs/>
          <w:szCs w:val="28"/>
          <w:lang w:val="ru-RU" w:bidi="ar-SA"/>
        </w:rPr>
        <w:t xml:space="preserve">B </w:t>
      </w:r>
      <w:r w:rsidRPr="003C0F6D">
        <w:rPr>
          <w:rFonts w:cs="Times New Roman"/>
          <w:szCs w:val="28"/>
          <w:lang w:val="ru-RU" w:bidi="ar-SA"/>
        </w:rPr>
        <w:t xml:space="preserve">, </w:t>
      </w:r>
      <w:r w:rsidRPr="003C0F6D">
        <w:rPr>
          <w:rFonts w:cs="Times New Roman"/>
          <w:i/>
          <w:iCs/>
          <w:szCs w:val="28"/>
          <w:lang w:val="ru-RU" w:bidi="ar-SA"/>
        </w:rPr>
        <w:t xml:space="preserve">L </w:t>
      </w:r>
      <w:r w:rsidRPr="003C0F6D">
        <w:rPr>
          <w:rFonts w:cs="Times New Roman"/>
          <w:szCs w:val="28"/>
          <w:lang w:val="ru-RU" w:bidi="ar-SA"/>
        </w:rPr>
        <w:t>точки на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>эллипсоиде Красовского, расположенной в зоне с осевым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 xml:space="preserve">меридианом </w:t>
      </w:r>
      <w:r w:rsidRPr="003C0F6D">
        <w:rPr>
          <w:rFonts w:cs="Times New Roman"/>
          <w:i/>
          <w:iCs/>
          <w:szCs w:val="28"/>
          <w:lang w:val="ru-RU" w:bidi="ar-SA"/>
        </w:rPr>
        <w:t>L</w:t>
      </w:r>
      <w:r w:rsidR="005C47B2">
        <w:rPr>
          <w:rFonts w:cs="Times New Roman"/>
          <w:i/>
          <w:iCs/>
          <w:szCs w:val="28"/>
          <w:vertAlign w:val="subscript"/>
          <w:lang w:val="ru-RU" w:bidi="ar-SA"/>
        </w:rPr>
        <w:t>0</w:t>
      </w:r>
      <w:r w:rsidRPr="003C0F6D">
        <w:rPr>
          <w:rFonts w:cs="Times New Roman"/>
          <w:szCs w:val="28"/>
          <w:lang w:val="ru-RU" w:bidi="ar-SA"/>
        </w:rPr>
        <w:t>; требуется вычислить плоские прямоугольные</w:t>
      </w:r>
      <w:r>
        <w:rPr>
          <w:rFonts w:cs="Times New Roman"/>
          <w:szCs w:val="28"/>
          <w:lang w:val="ru-RU" w:bidi="ar-SA"/>
        </w:rPr>
        <w:t xml:space="preserve"> </w:t>
      </w:r>
      <w:r w:rsidRPr="003C0F6D">
        <w:rPr>
          <w:rFonts w:cs="Times New Roman"/>
          <w:szCs w:val="28"/>
          <w:lang w:val="ru-RU" w:bidi="ar-SA"/>
        </w:rPr>
        <w:t xml:space="preserve">координаты </w:t>
      </w:r>
      <w:r w:rsidRPr="003C0F6D">
        <w:rPr>
          <w:rFonts w:cs="Times New Roman"/>
          <w:i/>
          <w:iCs/>
          <w:szCs w:val="28"/>
          <w:lang w:val="ru-RU" w:bidi="ar-SA"/>
        </w:rPr>
        <w:t>X</w:t>
      </w:r>
      <w:r w:rsidRPr="003C0F6D">
        <w:rPr>
          <w:rFonts w:cs="Times New Roman"/>
          <w:szCs w:val="28"/>
          <w:lang w:val="ru-RU" w:bidi="ar-SA"/>
        </w:rPr>
        <w:t xml:space="preserve">, </w:t>
      </w:r>
      <w:r w:rsidRPr="003C0F6D">
        <w:rPr>
          <w:rFonts w:cs="Times New Roman"/>
          <w:i/>
          <w:iCs/>
          <w:szCs w:val="28"/>
          <w:lang w:val="ru-RU" w:bidi="ar-SA"/>
        </w:rPr>
        <w:t xml:space="preserve">Y </w:t>
      </w:r>
      <w:r w:rsidRPr="003C0F6D">
        <w:rPr>
          <w:rFonts w:cs="Times New Roman"/>
          <w:szCs w:val="28"/>
          <w:lang w:val="ru-RU" w:bidi="ar-SA"/>
        </w:rPr>
        <w:t xml:space="preserve">этой точки на плоскости в проекции </w:t>
      </w:r>
      <w:proofErr w:type="spellStart"/>
      <w:r w:rsidRPr="003C0F6D">
        <w:rPr>
          <w:rFonts w:cs="Times New Roman"/>
          <w:szCs w:val="28"/>
          <w:lang w:val="ru-RU" w:bidi="ar-SA"/>
        </w:rPr>
        <w:t>Гаусса-Крюгера</w:t>
      </w:r>
      <w:proofErr w:type="spellEnd"/>
      <w:r w:rsidRPr="003C0F6D">
        <w:rPr>
          <w:rFonts w:cs="Times New Roman"/>
          <w:szCs w:val="28"/>
          <w:lang w:val="ru-RU" w:bidi="ar-SA"/>
        </w:rPr>
        <w:t>.</w:t>
      </w:r>
    </w:p>
    <w:p w:rsidR="003134C8" w:rsidRDefault="003C0F6D" w:rsidP="003C0F6D">
      <w:pPr>
        <w:autoSpaceDE w:val="0"/>
        <w:autoSpaceDN w:val="0"/>
        <w:adjustRightInd w:val="0"/>
        <w:ind w:firstLine="709"/>
        <w:contextualSpacing w:val="0"/>
        <w:rPr>
          <w:rFonts w:cs="Times New Roman"/>
          <w:szCs w:val="28"/>
          <w:lang w:val="ru-RU" w:bidi="ar-SA"/>
        </w:rPr>
      </w:pPr>
      <w:r w:rsidRPr="003C0F6D">
        <w:rPr>
          <w:rFonts w:cs="Times New Roman"/>
          <w:szCs w:val="28"/>
          <w:lang w:val="ru-RU" w:bidi="ar-SA"/>
        </w:rPr>
        <w:t xml:space="preserve">Для вычисления прямоугольных координат </w:t>
      </w:r>
      <w:r w:rsidRPr="003C0F6D">
        <w:rPr>
          <w:rFonts w:cs="Times New Roman"/>
          <w:i/>
          <w:iCs/>
          <w:szCs w:val="28"/>
          <w:lang w:val="ru-RU" w:bidi="ar-SA"/>
        </w:rPr>
        <w:t>X</w:t>
      </w:r>
      <w:r w:rsidRPr="003C0F6D">
        <w:rPr>
          <w:rFonts w:cs="Times New Roman"/>
          <w:szCs w:val="28"/>
          <w:lang w:val="ru-RU" w:bidi="ar-SA"/>
        </w:rPr>
        <w:t xml:space="preserve">, </w:t>
      </w:r>
      <w:r w:rsidRPr="003C0F6D">
        <w:rPr>
          <w:rFonts w:cs="Times New Roman"/>
          <w:i/>
          <w:iCs/>
          <w:szCs w:val="28"/>
          <w:lang w:val="ru-RU" w:bidi="ar-SA"/>
        </w:rPr>
        <w:t xml:space="preserve">Y </w:t>
      </w:r>
      <w:r w:rsidRPr="003C0F6D">
        <w:rPr>
          <w:rFonts w:cs="Times New Roman"/>
          <w:szCs w:val="28"/>
          <w:lang w:val="ru-RU" w:bidi="ar-SA"/>
        </w:rPr>
        <w:t>по</w:t>
      </w:r>
      <w:r>
        <w:rPr>
          <w:rFonts w:cs="Times New Roman"/>
          <w:szCs w:val="28"/>
          <w:lang w:val="ru-RU" w:bidi="ar-SA"/>
        </w:rPr>
        <w:t xml:space="preserve"> </w:t>
      </w:r>
      <w:proofErr w:type="gramStart"/>
      <w:r w:rsidRPr="003C0F6D">
        <w:rPr>
          <w:rFonts w:cs="Times New Roman"/>
          <w:szCs w:val="28"/>
          <w:lang w:val="ru-RU" w:bidi="ar-SA"/>
        </w:rPr>
        <w:t>геодезическим</w:t>
      </w:r>
      <w:proofErr w:type="gramEnd"/>
      <w:r w:rsidRPr="003C0F6D">
        <w:rPr>
          <w:rFonts w:cs="Times New Roman"/>
          <w:szCs w:val="28"/>
          <w:lang w:val="ru-RU" w:bidi="ar-SA"/>
        </w:rPr>
        <w:t xml:space="preserve"> воспользуемся следующими формулами:</w:t>
      </w:r>
    </w:p>
    <w:p w:rsidR="005C47B2" w:rsidRDefault="005C47B2" w:rsidP="005C47B2">
      <w:pPr>
        <w:pStyle w:val="a0"/>
        <w:rPr>
          <w:lang w:val="ru-RU" w:bidi="ar-SA"/>
        </w:rPr>
      </w:pPr>
    </w:p>
    <w:p w:rsidR="005C47B2" w:rsidRDefault="005C47B2" w:rsidP="005C47B2">
      <w:pPr>
        <w:pStyle w:val="a0"/>
        <w:rPr>
          <w:lang w:val="ru-RU" w:bidi="ar-SA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664835" cy="9144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83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ru-RU" w:eastAsia="ru-RU" w:bidi="ar-SA"/>
        </w:rPr>
        <w:drawing>
          <wp:inline distT="0" distB="0" distL="0" distR="0">
            <wp:extent cx="5940425" cy="3026639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26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7B2" w:rsidRDefault="005C47B2" w:rsidP="005C47B2">
      <w:pPr>
        <w:pStyle w:val="a0"/>
        <w:rPr>
          <w:lang w:val="ru-RU" w:bidi="ar-SA"/>
        </w:rPr>
      </w:pPr>
    </w:p>
    <w:p w:rsidR="005C47B2" w:rsidRDefault="005C47B2" w:rsidP="009620B9">
      <w:pPr>
        <w:autoSpaceDE w:val="0"/>
        <w:autoSpaceDN w:val="0"/>
        <w:adjustRightInd w:val="0"/>
        <w:ind w:firstLine="709"/>
        <w:contextualSpacing w:val="0"/>
        <w:rPr>
          <w:rFonts w:cs="Times New Roman"/>
          <w:szCs w:val="28"/>
          <w:lang w:val="ru-RU" w:bidi="ar-SA"/>
        </w:rPr>
      </w:pPr>
      <w:r w:rsidRPr="005C47B2">
        <w:rPr>
          <w:rFonts w:cs="Times New Roman"/>
          <w:szCs w:val="28"/>
          <w:lang w:val="ru-RU" w:bidi="ar-SA"/>
        </w:rPr>
        <w:t>Широты и долготы вычисляют в триангуляции 1 класса до</w:t>
      </w:r>
      <w:r w:rsidR="009620B9">
        <w:rPr>
          <w:rFonts w:cs="Times New Roman"/>
          <w:szCs w:val="28"/>
          <w:lang w:val="ru-RU" w:bidi="ar-SA"/>
        </w:rPr>
        <w:t xml:space="preserve"> </w:t>
      </w:r>
      <w:r w:rsidRPr="005C47B2">
        <w:rPr>
          <w:rFonts w:cs="Times New Roman"/>
          <w:szCs w:val="28"/>
          <w:lang w:val="ru-RU" w:bidi="ar-SA"/>
        </w:rPr>
        <w:t xml:space="preserve">0,0001"; координаты </w:t>
      </w:r>
      <w:r w:rsidRPr="005C47B2">
        <w:rPr>
          <w:rFonts w:cs="Times New Roman"/>
          <w:i/>
          <w:iCs/>
          <w:szCs w:val="28"/>
          <w:lang w:val="ru-RU" w:bidi="ar-SA"/>
        </w:rPr>
        <w:t>X</w:t>
      </w:r>
      <w:r w:rsidRPr="005C47B2">
        <w:rPr>
          <w:rFonts w:cs="Times New Roman"/>
          <w:szCs w:val="28"/>
          <w:lang w:val="ru-RU" w:bidi="ar-SA"/>
        </w:rPr>
        <w:t xml:space="preserve">, </w:t>
      </w:r>
      <w:r w:rsidRPr="005C47B2">
        <w:rPr>
          <w:rFonts w:cs="Times New Roman"/>
          <w:i/>
          <w:iCs/>
          <w:szCs w:val="28"/>
          <w:lang w:val="ru-RU" w:bidi="ar-SA"/>
        </w:rPr>
        <w:t xml:space="preserve">Y </w:t>
      </w:r>
      <w:r w:rsidRPr="005C47B2">
        <w:rPr>
          <w:rFonts w:cs="Times New Roman"/>
          <w:szCs w:val="28"/>
          <w:lang w:val="ru-RU" w:bidi="ar-SA"/>
        </w:rPr>
        <w:t>- до 0,001 м. Значения ординат получают</w:t>
      </w:r>
      <w:r w:rsidR="009620B9">
        <w:rPr>
          <w:rFonts w:cs="Times New Roman"/>
          <w:szCs w:val="28"/>
          <w:lang w:val="ru-RU" w:bidi="ar-SA"/>
        </w:rPr>
        <w:t xml:space="preserve"> </w:t>
      </w:r>
      <w:r w:rsidRPr="005C47B2">
        <w:rPr>
          <w:rFonts w:cs="Times New Roman"/>
          <w:szCs w:val="28"/>
          <w:lang w:val="ru-RU" w:bidi="ar-SA"/>
        </w:rPr>
        <w:t>в естественном виде. К условному виду нетрудно перейти, используя</w:t>
      </w:r>
      <w:r w:rsidR="009620B9">
        <w:rPr>
          <w:rFonts w:cs="Times New Roman"/>
          <w:szCs w:val="28"/>
          <w:lang w:val="ru-RU" w:bidi="ar-SA"/>
        </w:rPr>
        <w:t xml:space="preserve"> </w:t>
      </w:r>
      <w:r w:rsidRPr="009620B9">
        <w:rPr>
          <w:rFonts w:cs="Times New Roman"/>
          <w:szCs w:val="28"/>
          <w:lang w:val="ru-RU" w:bidi="ar-SA"/>
        </w:rPr>
        <w:t>зависимость между долготой осевого меридиана зоны и ее номером:</w:t>
      </w:r>
    </w:p>
    <w:p w:rsidR="009620B9" w:rsidRDefault="009620B9" w:rsidP="009620B9">
      <w:pPr>
        <w:pStyle w:val="a0"/>
        <w:rPr>
          <w:lang w:val="ru-RU" w:bidi="ar-SA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200757" cy="4239491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844" r="1967" b="52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757" cy="4239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0B9" w:rsidRDefault="000D278E" w:rsidP="009620B9">
      <w:pPr>
        <w:pStyle w:val="a0"/>
        <w:rPr>
          <w:lang w:val="ru-RU" w:bidi="ar-SA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289220" cy="4132613"/>
            <wp:effectExtent l="19050" t="0" r="66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5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220" cy="4132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78E" w:rsidRPr="000D278E" w:rsidRDefault="000D278E" w:rsidP="000D278E"/>
    <w:p w:rsidR="000D278E" w:rsidRPr="000D278E" w:rsidRDefault="000D278E" w:rsidP="000D278E">
      <w:proofErr w:type="spellStart"/>
      <w:proofErr w:type="gramStart"/>
      <w:r w:rsidRPr="000D278E">
        <w:t>Контроль</w:t>
      </w:r>
      <w:proofErr w:type="spellEnd"/>
      <w:r w:rsidRPr="000D278E">
        <w:t xml:space="preserve"> </w:t>
      </w:r>
      <w:proofErr w:type="spellStart"/>
      <w:r w:rsidRPr="000D278E">
        <w:t>заключается</w:t>
      </w:r>
      <w:proofErr w:type="spellEnd"/>
      <w:r w:rsidRPr="000D278E">
        <w:t xml:space="preserve"> в </w:t>
      </w:r>
      <w:proofErr w:type="spellStart"/>
      <w:r w:rsidRPr="000D278E">
        <w:t>выполнении</w:t>
      </w:r>
      <w:proofErr w:type="spellEnd"/>
      <w:r w:rsidRPr="000D278E">
        <w:t xml:space="preserve"> </w:t>
      </w:r>
      <w:proofErr w:type="spellStart"/>
      <w:r w:rsidRPr="000D278E">
        <w:t>обратного</w:t>
      </w:r>
      <w:proofErr w:type="spellEnd"/>
      <w:r w:rsidRPr="000D278E">
        <w:t xml:space="preserve"> </w:t>
      </w:r>
      <w:proofErr w:type="spellStart"/>
      <w:r w:rsidRPr="000D278E">
        <w:t>преобразования</w:t>
      </w:r>
      <w:proofErr w:type="spellEnd"/>
      <w:r w:rsidRPr="000D278E">
        <w:t>.</w:t>
      </w:r>
      <w:proofErr w:type="gramEnd"/>
    </w:p>
    <w:sectPr w:rsidR="000D278E" w:rsidRPr="000D278E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C0F6D"/>
    <w:rsid w:val="00040372"/>
    <w:rsid w:val="000D278E"/>
    <w:rsid w:val="0015422E"/>
    <w:rsid w:val="003134C8"/>
    <w:rsid w:val="003C0F6D"/>
    <w:rsid w:val="00550530"/>
    <w:rsid w:val="005C47B2"/>
    <w:rsid w:val="00842AB4"/>
    <w:rsid w:val="009620B9"/>
    <w:rsid w:val="009C1933"/>
    <w:rsid w:val="00A82D4E"/>
    <w:rsid w:val="00AF398C"/>
    <w:rsid w:val="00BF33E4"/>
    <w:rsid w:val="00E27B86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5C47B2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5C47B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620B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2017-11-13T06:18:00Z</dcterms:created>
  <dcterms:modified xsi:type="dcterms:W3CDTF">2017-11-13T06:23:00Z</dcterms:modified>
</cp:coreProperties>
</file>